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898" w:rsidRDefault="005B7898"/>
    <w:p w:rsidR="00424E98" w:rsidRDefault="00424E98"/>
    <w:p w:rsidR="00424E98" w:rsidRPr="00424E98" w:rsidRDefault="00424E98" w:rsidP="00424E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« OBJET : Important !  Action de promotion et d’éducation pour la vaccination contre la grippe saisonnière</w:t>
      </w:r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Madame, Monsieur, </w:t>
      </w:r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vous le savez, nous sommes en pleine campagne de vaccination contre la grippe saisonnière et vous êtes tout particulièrement à risque en raison de votre pathologie.  </w:t>
      </w:r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L’UTEP de Saintonge</w:t>
      </w: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(Unité Territoire d’Education des Patients), avec qui nous travaillons en étroite collaboration dans le cadre de l’éducation </w:t>
      </w:r>
      <w:r w:rsidR="002514AF"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thérapeutique, mène</w:t>
      </w: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actuellement une action de prévention et d’éducation pour la promotion de la vaccination contre la grippe saisonnière auprès des </w:t>
      </w:r>
      <w:r w:rsidRPr="00424E9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fr-FR"/>
        </w:rPr>
        <w:t>malades chroniques</w:t>
      </w:r>
      <w:r w:rsidRPr="00424E9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fr-FR"/>
        </w:rPr>
        <w:t xml:space="preserve"> et de leurs </w:t>
      </w:r>
      <w:r w:rsidRPr="00424E9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fr-FR"/>
        </w:rPr>
        <w:t>aidants</w:t>
      </w:r>
      <w:r w:rsidRPr="00424E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du territoire.  </w:t>
      </w:r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Leur intervention consiste tout d’abord à interroger les patients et leurs aidants sur leur statut vaccinal, aussi je vous invite à aller compléter une courte enquête en cliquant sur le lien </w:t>
      </w:r>
      <w:proofErr w:type="gramStart"/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  :</w:t>
      </w:r>
      <w:proofErr w:type="gramEnd"/>
    </w:p>
    <w:p w:rsidR="00424E98" w:rsidRPr="00424E98" w:rsidRDefault="00B91B19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424E98" w:rsidRPr="00424E98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u w:val="single"/>
            <w:lang w:eastAsia="fr-FR"/>
          </w:rPr>
          <w:t>https://app.evalandgo.com/s/index.php?a=JTk2byU5NmslOUElQTk=&amp;id=JTk4ayU5NmolOUElQUU=</w:t>
        </w:r>
      </w:hyperlink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Selon votre statut, il vous sera </w:t>
      </w:r>
      <w:r w:rsidR="002514AF"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proposé</w:t>
      </w: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participer à un atelier d’une heure, à distance par vidéo conférence, en raison des mesures sanitaires actuelles.   </w:t>
      </w:r>
    </w:p>
    <w:p w:rsid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 Pour d’autres renseignements, merci de contacter directement l’UTEP par téléphone au 05.46.38.49.51.</w:t>
      </w:r>
    </w:p>
    <w:p w:rsid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vous remerciant pour votre collaboration, </w:t>
      </w:r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Cordialement </w:t>
      </w:r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-----------------------------------------------------------</w:t>
      </w:r>
    </w:p>
    <w:p w:rsid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514AF" w:rsidRDefault="002514AF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14AF" w:rsidRDefault="002514AF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14AF" w:rsidRDefault="002514AF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1B19" w:rsidRPr="00424E98" w:rsidRDefault="00B91B19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Bonne </w:t>
      </w:r>
      <w:proofErr w:type="gramStart"/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journée  à</w:t>
      </w:r>
      <w:proofErr w:type="gramEnd"/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3 </w:t>
      </w:r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424E98" w:rsidRPr="00424E98" w:rsidRDefault="00424E98" w:rsidP="00424E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Diane </w:t>
      </w:r>
    </w:p>
    <w:p w:rsidR="00424E98" w:rsidRPr="00424E98" w:rsidRDefault="00424E98" w:rsidP="00424E9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b/>
          <w:bCs/>
          <w:i/>
          <w:iCs/>
          <w:color w:val="D9DA80"/>
          <w:sz w:val="24"/>
          <w:szCs w:val="24"/>
          <w:lang w:eastAsia="fr-FR"/>
        </w:rPr>
        <w:t>UTEP de Saintonge</w:t>
      </w:r>
    </w:p>
    <w:p w:rsidR="00424E98" w:rsidRPr="00424E98" w:rsidRDefault="00424E98" w:rsidP="00424E9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i/>
          <w:iCs/>
          <w:color w:val="004D73"/>
          <w:sz w:val="24"/>
          <w:szCs w:val="24"/>
          <w:lang w:eastAsia="fr-FR"/>
        </w:rPr>
        <w:br/>
      </w:r>
      <w:r w:rsidRPr="00424E98">
        <w:rPr>
          <w:rFonts w:ascii="Times New Roman" w:eastAsia="Times New Roman" w:hAnsi="Times New Roman" w:cs="Times New Roman"/>
          <w:color w:val="004D73"/>
          <w:sz w:val="24"/>
          <w:szCs w:val="24"/>
          <w:lang w:eastAsia="fr-FR"/>
        </w:rPr>
        <w:t>06 45 42 37 46 </w:t>
      </w:r>
    </w:p>
    <w:p w:rsidR="00424E98" w:rsidRPr="00424E98" w:rsidRDefault="00424E98" w:rsidP="00424E9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color w:val="004D73"/>
          <w:sz w:val="24"/>
          <w:szCs w:val="24"/>
          <w:lang w:eastAsia="fr-FR"/>
        </w:rPr>
        <w:t>05 46 38 49 51</w:t>
      </w:r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24E98" w:rsidRPr="00424E98" w:rsidRDefault="00424E98" w:rsidP="00424E9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b/>
          <w:bCs/>
          <w:color w:val="676C72"/>
          <w:sz w:val="24"/>
          <w:szCs w:val="24"/>
          <w:lang w:eastAsia="fr-FR"/>
        </w:rPr>
        <w:t>U</w:t>
      </w:r>
      <w:r w:rsidRPr="00424E98">
        <w:rPr>
          <w:rFonts w:ascii="Times New Roman" w:eastAsia="Times New Roman" w:hAnsi="Times New Roman" w:cs="Times New Roman"/>
          <w:color w:val="676C72"/>
          <w:sz w:val="24"/>
          <w:szCs w:val="24"/>
          <w:lang w:eastAsia="fr-FR"/>
        </w:rPr>
        <w:t>nité </w:t>
      </w:r>
      <w:r w:rsidRPr="00424E98">
        <w:rPr>
          <w:rFonts w:ascii="Times New Roman" w:eastAsia="Times New Roman" w:hAnsi="Times New Roman" w:cs="Times New Roman"/>
          <w:b/>
          <w:bCs/>
          <w:color w:val="676C72"/>
          <w:sz w:val="24"/>
          <w:szCs w:val="24"/>
          <w:lang w:eastAsia="fr-FR"/>
        </w:rPr>
        <w:t>T</w:t>
      </w:r>
      <w:r w:rsidRPr="00424E98">
        <w:rPr>
          <w:rFonts w:ascii="Times New Roman" w:eastAsia="Times New Roman" w:hAnsi="Times New Roman" w:cs="Times New Roman"/>
          <w:color w:val="676C72"/>
          <w:sz w:val="24"/>
          <w:szCs w:val="24"/>
          <w:lang w:eastAsia="fr-FR"/>
        </w:rPr>
        <w:t>ransversale et </w:t>
      </w:r>
      <w:r w:rsidRPr="00424E98">
        <w:rPr>
          <w:rFonts w:ascii="Times New Roman" w:eastAsia="Times New Roman" w:hAnsi="Times New Roman" w:cs="Times New Roman"/>
          <w:b/>
          <w:bCs/>
          <w:color w:val="676C72"/>
          <w:sz w:val="24"/>
          <w:szCs w:val="24"/>
          <w:lang w:eastAsia="fr-FR"/>
        </w:rPr>
        <w:t>T</w:t>
      </w:r>
      <w:r w:rsidRPr="00424E98">
        <w:rPr>
          <w:rFonts w:ascii="Times New Roman" w:eastAsia="Times New Roman" w:hAnsi="Times New Roman" w:cs="Times New Roman"/>
          <w:color w:val="676C72"/>
          <w:sz w:val="24"/>
          <w:szCs w:val="24"/>
          <w:lang w:eastAsia="fr-FR"/>
        </w:rPr>
        <w:t>erritoriale d’</w:t>
      </w:r>
      <w:r w:rsidRPr="00424E98">
        <w:rPr>
          <w:rFonts w:ascii="Times New Roman" w:eastAsia="Times New Roman" w:hAnsi="Times New Roman" w:cs="Times New Roman"/>
          <w:b/>
          <w:bCs/>
          <w:color w:val="676C72"/>
          <w:sz w:val="24"/>
          <w:szCs w:val="24"/>
          <w:lang w:eastAsia="fr-FR"/>
        </w:rPr>
        <w:t>é</w:t>
      </w:r>
      <w:r w:rsidRPr="00424E98">
        <w:rPr>
          <w:rFonts w:ascii="Times New Roman" w:eastAsia="Times New Roman" w:hAnsi="Times New Roman" w:cs="Times New Roman"/>
          <w:color w:val="676C72"/>
          <w:sz w:val="24"/>
          <w:szCs w:val="24"/>
          <w:lang w:eastAsia="fr-FR"/>
        </w:rPr>
        <w:t>ducation des </w:t>
      </w:r>
      <w:r w:rsidRPr="00424E98">
        <w:rPr>
          <w:rFonts w:ascii="Times New Roman" w:eastAsia="Times New Roman" w:hAnsi="Times New Roman" w:cs="Times New Roman"/>
          <w:b/>
          <w:bCs/>
          <w:color w:val="676C72"/>
          <w:sz w:val="24"/>
          <w:szCs w:val="24"/>
          <w:lang w:eastAsia="fr-FR"/>
        </w:rPr>
        <w:t>P</w:t>
      </w:r>
      <w:r w:rsidRPr="00424E98">
        <w:rPr>
          <w:rFonts w:ascii="Times New Roman" w:eastAsia="Times New Roman" w:hAnsi="Times New Roman" w:cs="Times New Roman"/>
          <w:color w:val="676C72"/>
          <w:sz w:val="24"/>
          <w:szCs w:val="24"/>
          <w:lang w:eastAsia="fr-FR"/>
        </w:rPr>
        <w:t>atients de </w:t>
      </w:r>
      <w:r w:rsidRPr="00424E98">
        <w:rPr>
          <w:rFonts w:ascii="Times New Roman" w:eastAsia="Times New Roman" w:hAnsi="Times New Roman" w:cs="Times New Roman"/>
          <w:b/>
          <w:bCs/>
          <w:color w:val="676C72"/>
          <w:sz w:val="24"/>
          <w:szCs w:val="24"/>
          <w:lang w:eastAsia="fr-FR"/>
        </w:rPr>
        <w:t>S</w:t>
      </w:r>
      <w:r w:rsidRPr="00424E98">
        <w:rPr>
          <w:rFonts w:ascii="Times New Roman" w:eastAsia="Times New Roman" w:hAnsi="Times New Roman" w:cs="Times New Roman"/>
          <w:color w:val="676C72"/>
          <w:sz w:val="24"/>
          <w:szCs w:val="24"/>
          <w:lang w:eastAsia="fr-FR"/>
        </w:rPr>
        <w:t>aintonge</w:t>
      </w:r>
    </w:p>
    <w:p w:rsidR="00424E98" w:rsidRPr="00424E98" w:rsidRDefault="00424E98" w:rsidP="00424E9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color w:val="676C72"/>
          <w:sz w:val="24"/>
          <w:szCs w:val="24"/>
          <w:lang w:eastAsia="fr-FR"/>
        </w:rPr>
        <w:t xml:space="preserve">20 Avenue Saint </w:t>
      </w:r>
      <w:proofErr w:type="spellStart"/>
      <w:r w:rsidRPr="00424E98">
        <w:rPr>
          <w:rFonts w:ascii="Times New Roman" w:eastAsia="Times New Roman" w:hAnsi="Times New Roman" w:cs="Times New Roman"/>
          <w:color w:val="676C72"/>
          <w:sz w:val="24"/>
          <w:szCs w:val="24"/>
          <w:lang w:eastAsia="fr-FR"/>
        </w:rPr>
        <w:t>Sordelin</w:t>
      </w:r>
      <w:proofErr w:type="spellEnd"/>
      <w:r w:rsidRPr="00424E98">
        <w:rPr>
          <w:rFonts w:ascii="Times New Roman" w:eastAsia="Times New Roman" w:hAnsi="Times New Roman" w:cs="Times New Roman"/>
          <w:color w:val="676C72"/>
          <w:sz w:val="24"/>
          <w:szCs w:val="24"/>
          <w:lang w:eastAsia="fr-FR"/>
        </w:rPr>
        <w:t> </w:t>
      </w:r>
      <w:r w:rsidRPr="00424E98">
        <w:rPr>
          <w:rFonts w:ascii="Times New Roman" w:eastAsia="Times New Roman" w:hAnsi="Times New Roman" w:cs="Times New Roman"/>
          <w:color w:val="676C72"/>
          <w:sz w:val="24"/>
          <w:szCs w:val="24"/>
          <w:lang w:eastAsia="fr-FR"/>
        </w:rPr>
        <w:br/>
        <w:t>17640 Vaux-sur-Mer </w:t>
      </w:r>
    </w:p>
    <w:p w:rsidR="00424E98" w:rsidRPr="00424E98" w:rsidRDefault="00424E98" w:rsidP="0042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4E9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24E98" w:rsidRPr="00424E98" w:rsidRDefault="00B91B19" w:rsidP="00424E9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424E98" w:rsidRPr="00424E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contact@utep-saintonge.fr</w:t>
        </w:r>
      </w:hyperlink>
    </w:p>
    <w:sectPr w:rsidR="00424E98" w:rsidRPr="0042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98"/>
    <w:rsid w:val="002514AF"/>
    <w:rsid w:val="00424E98"/>
    <w:rsid w:val="005B7898"/>
    <w:rsid w:val="00B9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8A91"/>
  <w15:chartTrackingRefBased/>
  <w15:docId w15:val="{687173EE-DDCF-45B5-AF5C-7D7D9992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utep-saintonge.fr" TargetMode="External"/><Relationship Id="rId4" Type="http://schemas.openxmlformats.org/officeDocument/2006/relationships/hyperlink" Target="https://app.evalandgo.com/s/index.php?a=JTk2byU5NmslOUElQTk=&amp;id=JTk4ayU5NmolOUElQUU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3</cp:revision>
  <dcterms:created xsi:type="dcterms:W3CDTF">2020-12-10T09:35:00Z</dcterms:created>
  <dcterms:modified xsi:type="dcterms:W3CDTF">2020-12-10T09:40:00Z</dcterms:modified>
</cp:coreProperties>
</file>